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  <w:t>16 января 2017 г.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283"/>
        <w:rPr/>
      </w:pPr>
      <w:r>
        <w:rPr/>
        <w:t xml:space="preserve">Я просил отправить мне официальное письмо с указанием задолженности по месяцам  для предоставления в судебные органы, не обсуждать эту тему со мной по телефону. </w:t>
        <w:br/>
        <w:br/>
        <w:t>К сожалению, я ничего не получил.  Направляя письма в вашу организацию, возникает впечатление, что я пишу в никуда.</w:t>
        <w:br/>
        <w:br/>
        <w:t xml:space="preserve">Думаю, что из этого следует, что в качестве  официальной информации я могу пользоваться историей счетов из личного кабинета. </w:t>
        <w:br/>
        <w:br/>
        <w:br/>
        <w:t>-------- Пересылаемое сообщение --------</w:t>
        <w:br/>
        <w:t>От кого: Андрей Погодин &lt;</w:t>
      </w:r>
      <w:hyperlink r:id="rId2">
        <w:r>
          <w:rPr>
            <w:rStyle w:val="Style14"/>
          </w:rPr>
          <w:t>andreipogodin@inbox.ru</w:t>
        </w:r>
      </w:hyperlink>
      <w:r>
        <w:rPr/>
        <w:t>&gt;</w:t>
        <w:br/>
        <w:t>Кому: Инфо &lt;</w:t>
      </w:r>
      <w:hyperlink r:id="rId3">
        <w:r>
          <w:rPr>
            <w:rStyle w:val="Style14"/>
          </w:rPr>
          <w:t>Info@mosenergosbyt.ru</w:t>
        </w:r>
      </w:hyperlink>
      <w:r>
        <w:rPr/>
        <w:t>&gt;</w:t>
        <w:br/>
        <w:t>Дата: Понедельник, 15 января 2018, 16:32 +03:00</w:t>
        <w:br/>
        <w:t>Тема: Re: FW: заявление</w:t>
      </w:r>
    </w:p>
    <w:p>
      <w:pPr>
        <w:pStyle w:val="Style16"/>
        <w:spacing w:lineRule="auto" w:line="240" w:before="0" w:after="0"/>
        <w:rPr/>
      </w:pPr>
      <w:r>
        <w:rPr/>
        <w:t>Я благодарен за столь детальную информацию, в связи с чем хочу заявить следующее: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1. Информация в части аффилированности ПАО Мосэнергосбыт и Мособлеирц будет больше полезна для сотрудников вашей виртуальной приемной, потому что именно они сообщили мне, что никогда ничего не слышали о компании Мособлеирц!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2. Вряд ли я буду пользоваться предложенными Вами несколькими телефонными номерами, потому что по опыту уже знаю, что доказать потом даже сам факт телефонного обращения у вас очень проблематично. Что же касается информации, полученной по телефону, сотрудники Вашей организации при личном контакте неизменно отвечают, что не несут никакой ответственности за то, что говорят по телефону.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Несогласованность служб проявляется даже в том, что робот каждый день сообщает о задолженности, которая на 20% превышает значение, которое я увидел в личном кабинете.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3. Информация о том, что с 1 мая 2017 г. не подавалось сведений о показаниях счетчика, полезна уже больше моему юристу, который подготовил исковое заявление.</w:t>
      </w:r>
    </w:p>
    <w:p>
      <w:pPr>
        <w:pStyle w:val="Style16"/>
        <w:spacing w:lineRule="auto" w:line="240" w:before="0" w:after="0"/>
        <w:rPr/>
      </w:pPr>
      <w:r>
        <w:rPr/>
        <w:t xml:space="preserve">Цитирую вас: 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rPr>
          <w:color w:val="000000"/>
        </w:rPr>
      </w:pPr>
      <w:r>
        <w:rPr>
          <w:color w:val="000000"/>
        </w:rPr>
        <w:t xml:space="preserve">«В связи с тем, что с мая 2017 г. показания электросчетчика Вами не передавались, а с 01.07.2017 г. прибору учета, установленному по адресу:             Одинцово г., Маршала Крылова ул., д.4, кв.19, выставлен статус «Истек срок МПИ», определение размера платы за электроэнергию производилось на основании замещающей информации».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spacing w:lineRule="auto" w:line="240" w:before="0" w:after="0"/>
        <w:rPr/>
      </w:pPr>
      <w:r>
        <w:rPr/>
        <w:t>У меня есть все необходимые документы, которые полностью опровергают это утверждение. Сведения передавались, как до мая месяца, так и после, т. е. ЕЖЕМЕСЯЧНО.</w:t>
      </w:r>
    </w:p>
    <w:p>
      <w:pPr>
        <w:pStyle w:val="Style16"/>
        <w:spacing w:lineRule="auto" w:line="240" w:before="0" w:after="0"/>
        <w:rPr/>
      </w:pPr>
      <w:r>
        <w:rPr/>
        <w:t xml:space="preserve">Когда я в телефонном разговоре сегодня утром сказал об этом вашей сотруднице, она тут же заявила, что не несет никакой ответственности за письмо, которое мне Мосэнергосбыт прислал два дня назад. </w:t>
      </w:r>
    </w:p>
    <w:p>
      <w:pPr>
        <w:pStyle w:val="Style16"/>
        <w:spacing w:lineRule="auto" w:line="240" w:before="0" w:after="0"/>
        <w:rPr/>
      </w:pPr>
      <w:r>
        <w:rPr/>
        <w:t>Более того, непонятная ситуация с вашей компании возникла еще до мая месяца в 2017 г. (в марте- апреле 2017 г.), а также подобное было и в 2016 г.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Ежедневно меня терроризируют телефонными звонками робота из вашей компании с угрозами отключить электроэнергию, что к квартире с электрической плитой ведет к риску жизнеобеспечения.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Как я понимаю, ПАО Мосэнергосбыт является правопреемником Мосэнерго, акции которой были у меня когда-то в инвестиционном портфеле. Я их давно благополучно продал, поэтому у меня нет даже никаких моральных обязательств в отношении вашей компании.</w:t>
      </w:r>
    </w:p>
    <w:p>
      <w:pPr>
        <w:pStyle w:val="Style16"/>
        <w:spacing w:lineRule="auto" w:line="240" w:before="0" w:after="0"/>
        <w:rPr/>
      </w:pPr>
      <w:r>
        <w:rPr/>
      </w:r>
    </w:p>
    <w:p>
      <w:pPr>
        <w:pStyle w:val="Style16"/>
        <w:spacing w:lineRule="auto" w:line="240" w:before="0" w:after="0"/>
        <w:rPr/>
      </w:pPr>
      <w:r>
        <w:rPr/>
        <w:t>Мной подготовлено исковое заявление в отношении компании по статьям УК в соответствии с законодательством РФ и требование компенсации морального ущерба за потраченное мной время и нервы (в т.ч. на телефонные переговоры, неоднократное посещение вашего офиса, выслушивание угроз по телефону).</w:t>
      </w:r>
    </w:p>
    <w:p>
      <w:pPr>
        <w:pStyle w:val="Style16"/>
        <w:spacing w:lineRule="auto" w:line="240" w:before="0" w:after="0"/>
        <w:rPr/>
      </w:pPr>
      <w:r>
        <w:rPr/>
        <w:t>А также за мной остается право обратиться в СМИ для привлечения внимания к подобным ситуациям.</w:t>
      </w:r>
    </w:p>
    <w:p>
      <w:pPr>
        <w:pStyle w:val="Style16"/>
        <w:spacing w:lineRule="auto" w:line="240" w:before="0" w:after="0"/>
        <w:rPr/>
      </w:pPr>
      <w:r>
        <w:rPr/>
        <w:t>Убедительно прошу, как и во время утреннего разговора сегодня, вести переговоры в письменной форме, т. к. ситуацию в отношении телефонного общения я уже обозначил ранее.</w:t>
      </w:r>
    </w:p>
    <w:p>
      <w:pPr>
        <w:pStyle w:val="Style16"/>
        <w:rPr/>
      </w:pPr>
      <w:r>
        <w:rPr/>
        <w:br/>
      </w:r>
    </w:p>
    <w:p>
      <w:pPr>
        <w:pStyle w:val="Style20"/>
        <w:pBdr/>
        <w:spacing w:before="150" w:after="150"/>
        <w:ind w:left="717" w:right="717" w:hanging="0"/>
        <w:rPr/>
      </w:pPr>
      <w:r>
        <w:rPr/>
        <w:t>Суббота, 13 января 2018, 10:47 +03:00 от Инфо &lt;</w:t>
      </w:r>
      <w:hyperlink r:id="rId4" w:tgtFrame="_blank">
        <w:r>
          <w:rPr>
            <w:rStyle w:val="Style14"/>
          </w:rPr>
          <w:t>Info@mosenergosbyt.ru</w:t>
        </w:r>
      </w:hyperlink>
      <w:r>
        <w:rPr/>
        <w:t>&gt;: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bookmarkStart w:id="0" w:name="style_15158296730000000576_BODY_mailru_css_attribute_postfix_mailru_css_attribute_postfix"/>
      <w:bookmarkEnd w:id="0"/>
      <w:r>
        <w:rPr>
          <w:color w:val="000000"/>
        </w:rPr>
        <w:t>Добрый день!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Согласно ст. 544 Гражданского кодекса Российской Федерации оплата электроэнергии должна производиться абонентами за фактически принятое количество электроэнергии в соответствии с данными прибора учета энергии.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На основании п.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(далее – Правила), размер платы за коммунальную услугу определяется исходя из объема потребленной электроэнергии за расчетный период, рассчитанного по показаниям индивидуального прибора учета и действующего тарифа, установленного в соответствии с действующим законодательством.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Согласно п. 37 Правил расчетный период для оплаты коммунальных услуг устанавливается равным календарному месяцу.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Пунктами 59 и 60 Правил установлено, что плата за коммунальную услугу, предоставленную потребителю в жилом помещении за расчетный период, определяется расчетным способом (по среднемесячному расходу или по нормативу) в случае: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- выхода из строя прибора учета, либо истечения срока его эксплуатации;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- непредставления потребителем показаний индивидуального прибора учета.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 xml:space="preserve">В связи с тем, что с мая 2017 г. показания электросчетчика Вами не передавались, а с 01.07.2017 г. прибору учета, установленному по адресу:             Одинцово г., Маршала Крылова ул., д.4, кв.19, выставлен статус «Истек срок МПИ», определение размера платы за электроэнергию производилось на основании замещающей информации. Межповерочный интервал  (МПИ)— это промежуток времени, в течение которого счётчик гарантированно выдаёт правильные показания. Межповерочный интервал указан в паспорте прибора учета. 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Сроки поверки счетчиков разные, от 6 до 16 лет, и зависят от модели и типа прибора учёта.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В соответствии с нормами ст. 9 Федерального закона «Об обеспечении единства измерений» от 26.06.2008 № 102-ФЗ использование неисправного прибора учёта или со сроком, вышедшим за межповерочный интервал, не допускается.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 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В Московской области применяется форма оплаты по Единому платежному документу. Форма ЕПД утверждена на территории Московской области Постановлением Правительства Московской области от 27.12.2013 №1161/57 «Об утверждении формы Единого платежного документа для внесения платы за содержание и ремонт жилого помещения и предоставление коммунальных услуг.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На территории Московской области представителем ресурсоснабжающей организации ПАО «Мосэнергосбыт» с 2013 г. является Московский областной единый информационно-расчетный центр (МосОблЕИРЦ).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 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Дополнительно информируем, что с 01.01.2018 года в компании ПАО «Мосэнергосбыт»  введены новые номера телефонов: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1. Для приема показаний ПУ в автоматическом режиме: 8 (499) 550-88-99.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2. Для консультирования потребителей:  8 (499) 550-9-550.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3. Для заказа коммерческих услуг: 8(499)550-33-77.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 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С уважением, ПАО «Мосэнергосбыт».</w:t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 </w:t>
      </w:r>
    </w:p>
    <w:p>
      <w:pPr>
        <w:pStyle w:val="Style16"/>
        <w:pBdr/>
        <w:spacing w:before="0" w:after="200"/>
        <w:ind w:left="717" w:right="717" w:hanging="0"/>
        <w:rPr/>
      </w:pPr>
      <w:r>
        <w:rPr>
          <w:rFonts w:ascii="Calibri;sans-serif" w:hAnsi="Calibri;sans-serif"/>
          <w:color w:val="003264"/>
          <w:sz w:val="22"/>
        </w:rPr>
        <w:t>С уважением,</w:t>
        <w:br/>
        <w:t>Ведущий специалист группы по работе с обращениями</w:t>
        <w:br/>
        <w:t>Телефон: +7 (499) 550-9550</w:t>
        <w:br/>
      </w:r>
      <w:hyperlink r:id="rId5" w:tgtFrame="_blank">
        <w:r>
          <w:rPr>
            <w:rStyle w:val="Style14"/>
            <w:rFonts w:ascii="Calibri;sans-serif" w:hAnsi="Calibri;sans-serif"/>
            <w:color w:val="003264"/>
            <w:sz w:val="22"/>
          </w:rPr>
          <w:t>www.mosenergosbyt.ru</w:t>
        </w:r>
      </w:hyperlink>
      <w:r>
        <w:rPr>
          <w:rFonts w:ascii="Calibri;sans-serif" w:hAnsi="Calibri;sans-serif"/>
          <w:color w:val="003264"/>
          <w:sz w:val="22"/>
        </w:rPr>
        <w:br/>
      </w:r>
    </w:p>
    <w:p>
      <w:pPr>
        <w:pStyle w:val="Style16"/>
        <w:pBdr/>
        <w:spacing w:before="150" w:after="150"/>
        <w:ind w:left="717" w:right="717" w:hanging="0"/>
        <w:rPr>
          <w:color w:val="000000"/>
        </w:rPr>
      </w:pPr>
      <w:r>
        <w:rPr>
          <w:color w:val="000000"/>
        </w:rPr>
        <w:t> </w:t>
      </w:r>
    </w:p>
    <w:p>
      <w:pPr>
        <w:pStyle w:val="Style16"/>
        <w:pBdr/>
        <w:spacing w:before="150" w:after="150"/>
        <w:ind w:left="717" w:right="717" w:hanging="0"/>
        <w:rPr>
          <w:bdr w:val="single" w:sz="8" w:space="3" w:color="B5C4DF"/>
        </w:rPr>
      </w:pPr>
      <w:r>
        <w:rPr>
          <w:rFonts w:ascii="Tahoma;sans-serif" w:hAnsi="Tahoma;sans-serif"/>
          <w:b/>
          <w:sz w:val="20"/>
          <w:bdr w:val="single" w:sz="8" w:space="3" w:color="B5C4DF"/>
        </w:rPr>
        <w:t>From:</w:t>
      </w:r>
      <w:r>
        <w:rPr>
          <w:bdr w:val="single" w:sz="8" w:space="3" w:color="B5C4DF"/>
        </w:rPr>
        <w:t xml:space="preserve"> </w:t>
      </w:r>
      <w:r>
        <w:rPr>
          <w:rFonts w:ascii="Tahoma;sans-serif" w:hAnsi="Tahoma;sans-serif"/>
          <w:sz w:val="20"/>
          <w:bdr w:val="single" w:sz="8" w:space="3" w:color="B5C4DF"/>
        </w:rPr>
        <w:t xml:space="preserve">Андрей Погодин [mailto:andreipogodin@inbox.ru] </w:t>
        <w:br/>
      </w:r>
      <w:r>
        <w:rPr>
          <w:rFonts w:ascii="Tahoma;sans-serif" w:hAnsi="Tahoma;sans-serif"/>
          <w:b/>
          <w:sz w:val="20"/>
          <w:bdr w:val="single" w:sz="8" w:space="3" w:color="B5C4DF"/>
        </w:rPr>
        <w:t>Sent:</w:t>
      </w:r>
      <w:r>
        <w:rPr>
          <w:rFonts w:ascii="Tahoma;sans-serif" w:hAnsi="Tahoma;sans-serif"/>
          <w:sz w:val="20"/>
          <w:bdr w:val="single" w:sz="8" w:space="3" w:color="B5C4DF"/>
        </w:rPr>
        <w:t xml:space="preserve"> Friday, January 12, 2018 4:19 PM</w:t>
        <w:br/>
      </w:r>
      <w:r>
        <w:rPr>
          <w:rFonts w:ascii="Tahoma;sans-serif" w:hAnsi="Tahoma;sans-serif"/>
          <w:b/>
          <w:sz w:val="20"/>
          <w:bdr w:val="single" w:sz="8" w:space="3" w:color="B5C4DF"/>
        </w:rPr>
        <w:t>To:</w:t>
      </w:r>
      <w:r>
        <w:rPr>
          <w:rFonts w:ascii="Tahoma;sans-serif" w:hAnsi="Tahoma;sans-serif"/>
          <w:sz w:val="20"/>
          <w:bdr w:val="single" w:sz="8" w:space="3" w:color="B5C4DF"/>
        </w:rPr>
        <w:t xml:space="preserve"> Инфо</w:t>
        <w:br/>
      </w:r>
      <w:r>
        <w:rPr>
          <w:rFonts w:ascii="Tahoma;sans-serif" w:hAnsi="Tahoma;sans-serif"/>
          <w:b/>
          <w:sz w:val="20"/>
          <w:bdr w:val="single" w:sz="8" w:space="3" w:color="B5C4DF"/>
        </w:rPr>
        <w:t>Subject:</w:t>
      </w:r>
      <w:r>
        <w:rPr>
          <w:rFonts w:ascii="Tahoma;sans-serif" w:hAnsi="Tahoma;sans-serif"/>
          <w:sz w:val="20"/>
          <w:bdr w:val="single" w:sz="8" w:space="3" w:color="B5C4DF"/>
        </w:rPr>
        <w:t xml:space="preserve"> заявление</w:t>
      </w:r>
    </w:p>
    <w:p>
      <w:pPr>
        <w:pStyle w:val="Style16"/>
        <w:pBdr/>
        <w:spacing w:before="150" w:after="15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В ПАО "Мосэнергосбыт"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Москва , ул Вавилова, 9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Гендиректору г-ну Ковалеву А.В.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копия: в региональное отделение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г.Одинцово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ул.Союзная, 1В,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“</w:t>
      </w:r>
      <w:r>
        <w:rPr/>
        <w:t>Мособлеирц”</w:t>
      </w:r>
      <w:r>
        <w:rPr>
          <w:lang w:val="en-US"/>
        </w:rPr>
        <w:t xml:space="preserve">, </w:t>
      </w:r>
      <w:r>
        <w:rPr/>
        <w:t>Одинцово, ул.Союзная, 1В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от Погодина Андрея Ивановича, проживающего по адресу: Одинцово, Маршала Крылова 4- 19. (</w:t>
      </w:r>
      <w:hyperlink r:id="rId6" w:tgtFrame="_blank">
        <w:r>
          <w:rPr>
            <w:rStyle w:val="Style14"/>
            <w:color w:val="000000"/>
            <w:lang w:val="en-US"/>
          </w:rPr>
          <w:t>andreipogodin@inbox.ru</w:t>
        </w:r>
      </w:hyperlink>
      <w:r>
        <w:rPr>
          <w:lang w:val="en-US"/>
        </w:rPr>
        <w:t xml:space="preserve">) </w:t>
      </w:r>
      <w:r>
        <w:rPr/>
        <w:t>тел: +79161301341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Лицевой счет 18846 319 73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 xml:space="preserve">заявление. 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В апреле 2016 года мы стали получать квитанции с указанием некоей задолженности за услуги компании Мосэнергосбыт. Я позвонил в компанию по телефону +7 (495) 981-98-19, где мне объяснили, что на эту информацию не надо обращать никакого внимания, а продолжать платить согласно показаниям счетчика, что нами и делалось регулярно как до, так и после этого моего обращения в Мосэнергосбыт.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 xml:space="preserve">В апреле 2017 г. опять стали приходить на бланке квитанции требования оплатить какую-то новую задолженность. Но в мае я был в госпитале, а потом в санатории после перенесенного инфаркта, потом уезжал на некоторое время из страны. В квартире практически никто не жил. И я оплачивал услуги согласно показаниям счетчика. 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1 ноября 2017 г. я лично решил выяснить, в чем дело, и пришел в отделение Мосэнергосбыт в г.Одинцово. Сотрудник компании, с которой я беседовал, сказала, что в компании решили, что по показаниям счетчика оплата не устраивает, что, по их мнению!!!!, я должен платить больше, потому что в квартире зарегистрировано два человека. И мне выставляется какая-то усредненная сумма, понятная только работникам компании. Мои объяснения и документы, подтверждающие, что после смерти моей матери 28 ноября 2016 года в квартире зарегистрирован только один человек, который живет там не все время, были совершенно проигнорированы. Мне сказали, что придет контролер и снимет официально показания счетчика.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Я написал заявление на установку нового счетчика и оплатил его установку.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Затем приходили электрики, установили новый счетчик, сняли и зафиксировали показания предыдущего счетчика в официальном документе компании. Согласно этим показаниям мною была произведена оплата по предыдущему счетчику и впоследствии по новому.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Но по-прежнему приходят сообщения о задолженности, более того в последнее время каждый день поступают телефонные звонки с угрозами об отключении электричества, а также предложение связаться с представителями компании по вышеуказанному телефону. Я позвонил еще раз и изложил данную ситуацию, но мне ничего не смогли объяснить и сказали, что это надо решать в офисе компании.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Я потратил уже достаточно много времени и моральных сил на прояснение этой ситуации.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 xml:space="preserve">Но 11 января 2017 г. еще раз решил лично обратиться в офис компании в Одинцово, Союзная, 1В, где выстоял в очереди в душном помещении 2 часа 40 минут, затем выяснил следующее: 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 xml:space="preserve">что организация называется «Мособлеирц», 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что в компьютере компании исчезла информация о моем телефонном звонке в 2016 году (которая была ранее и на которую ссылался оператор), но появилась новая информация, что наш счетчик был якобы заблокирован еще в июле 2017 года, хотя мне 1 ноября 2017 года сотрудник компании об этом ничего не говорила. Такой информации в ноябре не было!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Когда на сайте Мосэнергосбыт я попробовал в виртуальной приемной выяснить, как аффилирована компания Мособлеирц с ПАО Мосэнергосбыт, мне ответили, что впервые о такой слышат и помочь не могут…..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 xml:space="preserve">В связи с вышеизложенным прошу разобраться в данной ситуации, дать мне письменный ответ, а также выставить по месяцам претензии ко мне ПАО Мосэнергосбыт. 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ПОГОДИН А.И.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pStyle w:val="Style20"/>
        <w:pBdr/>
        <w:spacing w:before="0" w:after="0"/>
        <w:ind w:left="717" w:right="717" w:hanging="0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altName w:val="sans-serif"/>
    <w:charset w:val="cc"/>
    <w:family w:val="auto"/>
    <w:pitch w:val="default"/>
  </w:font>
  <w:font w:name="Tahoma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mail.ru/compose?To=andreipogodin@inbox.ru" TargetMode="External"/><Relationship Id="rId3" Type="http://schemas.openxmlformats.org/officeDocument/2006/relationships/hyperlink" Target="https://e.mail.ru/compose?To=Info@mosenergosbyt.ru" TargetMode="External"/><Relationship Id="rId4" Type="http://schemas.openxmlformats.org/officeDocument/2006/relationships/hyperlink" Target="https://e.mail.ru/compose/?mailto=mailto%3AInfo@mosenergosbyt.ru" TargetMode="External"/><Relationship Id="rId5" Type="http://schemas.openxmlformats.org/officeDocument/2006/relationships/hyperlink" Target="http://www.mosenergosbyt.ru/" TargetMode="External"/><Relationship Id="rId6" Type="http://schemas.openxmlformats.org/officeDocument/2006/relationships/hyperlink" Target="https://e.mail.ru/compose/?mailto=mailto%3Aandreipogodin@inbox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LibreOffice/5.1.1.3$Windows_x86 LibreOffice_project/89f508ef3ecebd2cfb8e1def0f0ba9a803b88a6d</Application>
  <Pages>6</Pages>
  <Words>1399</Words>
  <Characters>8634</Characters>
  <CharactersWithSpaces>10044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2018-01-19T16:14:01Z</dcterms:created>
  <dc:creator/>
  <dc:description/>
  <dc:language>ru-RU</dc:language>
  <cp:lastModifiedBy/>
  <dcterms:modified xsi:type="dcterms:W3CDTF">2018-01-19T16:16:47Z</dcterms:modified>
  <cp:revision>2</cp:revision>
  <dc:subject/>
  <dc:title/>
</cp:coreProperties>
</file>